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05624E" w:rsidP="00AA7471">
            <w:pPr>
              <w:pStyle w:val="CompanyName"/>
            </w:pPr>
            <w:r>
              <w:t>Sotello</w:t>
            </w:r>
            <w:bookmarkStart w:id="0" w:name="_GoBack"/>
            <w:bookmarkEnd w:id="0"/>
            <w:r>
              <w:t xml:space="preserve"> Food company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857250" cy="428625"/>
                  <wp:effectExtent l="0" t="0" r="0" b="9525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624E">
              <w:rPr>
                <w:rStyle w:val="CheckBoxChar"/>
              </w:rPr>
            </w:r>
            <w:r w:rsidR="0005624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4E"/>
    <w:rsid w:val="000071F7"/>
    <w:rsid w:val="000134FA"/>
    <w:rsid w:val="0002798A"/>
    <w:rsid w:val="0005624E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ADF20D-F059-4079-B4C7-5D00EBE0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otello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Sotello, Guadalupe A</dc:creator>
  <cp:keywords/>
  <cp:lastModifiedBy>Sotello, Guadalupe A</cp:lastModifiedBy>
  <cp:revision>1</cp:revision>
  <cp:lastPrinted>2004-02-13T23:45:00Z</cp:lastPrinted>
  <dcterms:created xsi:type="dcterms:W3CDTF">2016-09-19T18:33:00Z</dcterms:created>
  <dcterms:modified xsi:type="dcterms:W3CDTF">2016-09-19T18:36:00Z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